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66FF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b/>
          <w:color w:val="0066FF"/>
          <w:spacing w:val="0"/>
          <w:position w:val="0"/>
          <w:sz w:val="27"/>
          <w:shd w:fill="FFFFFF" w:val="clear"/>
        </w:rPr>
        <w:t xml:space="preserve">График прихода в здание ГБОУ ООШ пос. Угорье</w:t>
      </w:r>
    </w:p>
    <w:tbl>
      <w:tblPr/>
      <w:tblGrid>
        <w:gridCol w:w="1377"/>
        <w:gridCol w:w="2707"/>
      </w:tblGrid>
      <w:tr>
        <w:trPr>
          <w:trHeight w:val="1" w:hRule="atLeast"/>
          <w:jc w:val="center"/>
        </w:trPr>
        <w:tc>
          <w:tcPr>
            <w:tcW w:w="13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Время прихода</w:t>
            </w:r>
          </w:p>
        </w:tc>
        <w:tc>
          <w:tcPr>
            <w:tcW w:w="2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Вход №1</w:t>
              <w:br/>
              <w:t xml:space="preserve">Главный вход, проход к кабинетам</w:t>
            </w:r>
          </w:p>
        </w:tc>
      </w:tr>
      <w:tr>
        <w:trPr>
          <w:trHeight w:val="1" w:hRule="atLeast"/>
          <w:jc w:val="center"/>
        </w:trPr>
        <w:tc>
          <w:tcPr>
            <w:tcW w:w="13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7.20-7.30</w:t>
            </w:r>
          </w:p>
        </w:tc>
        <w:tc>
          <w:tcPr>
            <w:tcW w:w="2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5-6, 7</w:t>
            </w:r>
          </w:p>
        </w:tc>
      </w:tr>
      <w:tr>
        <w:trPr>
          <w:trHeight w:val="1" w:hRule="atLeast"/>
          <w:jc w:val="center"/>
        </w:trPr>
        <w:tc>
          <w:tcPr>
            <w:tcW w:w="13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7.30-7.40</w:t>
            </w:r>
          </w:p>
        </w:tc>
        <w:tc>
          <w:tcPr>
            <w:tcW w:w="2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1-3,2-4</w:t>
            </w:r>
          </w:p>
        </w:tc>
      </w:tr>
      <w:tr>
        <w:trPr>
          <w:trHeight w:val="1" w:hRule="atLeast"/>
          <w:jc w:val="center"/>
        </w:trPr>
        <w:tc>
          <w:tcPr>
            <w:tcW w:w="13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7.40-7.50</w:t>
            </w:r>
          </w:p>
        </w:tc>
        <w:tc>
          <w:tcPr>
            <w:tcW w:w="2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8,9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66FF"/>
          <w:spacing w:val="0"/>
          <w:position w:val="0"/>
          <w:sz w:val="27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Режим функционирования здания ГБОУ ООШ пос. Угорье в очной форме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для родителей (законных представителей) o режиме функционирования ГБОУ ООШ пос. Угорье с 01.09.2020 года в условиях предупреждения распространения COVID-19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Уважаемые родители и обучающиеся! Скоро 1 сентября!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год начнется по-новому, с заботой о здоровье - своем и окружающих нас людей.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основании Постановления Главного государственного санитарного врача РФ от 30 июня 2020 года N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в ГБОУ ООШ пос. Угорье: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 открытием здания будет проведена генеральная уборка помещений с применением дезинфицирующих средств по вирусному режиму.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каждым классом закреплено учебное помещение, организовано предметное обучение и пребывание в строго закрепленном за каждым классом  помещении.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Каждое утро будут проводиться "утренние фильтры" с обязательной термометрией с целью выявления и недопущения в школу обучающихся и их родителей (законных представителей), сотрудников с признаками респираторных заболеваний при входе в здание. В случае обнаружения обучающихся и сотрудников с признаками респираторных заболеваний будет обеспечена незамедлительная изоляция до прихода родителей (законных представителей) или приезда бригады скорой помощи.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входе в здания установлены дозаторы с антисептическим средством для обработки рук.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Пересмотрен режим работы школы, в т.ч.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 при проведении утренней термометрии, а также режим питания. С графиком прихода в школу можно ознакомиться здесь. Режим питания и расписание занятий вы узнаете у своих классных руководителей.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погодных условий будет максимально часто организовано пребывание детей и проведение занятий на открытом воздухе. Согласно рекомендациям Роспотребнадзора использование открытой спортивной площадки для занятий физической культурой будет максимальным при сокращении количества занятий в спортивном зале.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время перемен (динамических пауз) и по окончанию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Дезинфекцию воздушной среды будет проводиться с использованием приборов для обеззараживания воздуха.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каждом кабинете и рекреациях в течение дня будет проводиться сквозное проветривание в отсутствие детей.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и после каждого приема пищи в столовой будет обеспечена обработка обеденных столов с использованием моющих и дезинфицирующих средств.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Вход родителей (законных представителей) в здания школы возможно только по предварительной записи и при использовании средств индивидуальной защиты.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Уважаемые родители (законные представители), администрация школы просит Вас отнестись с пониманием к сложившейся в мире ситуации. Мы надеемся на Вашу поддержку в реализации мер, направленных на сохранение своего здоровья и здоровья окружающих.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у вас был контакт с больными коронавирусной инфекцией или в семье, кто- то болеет, в школу ребенка приводить нельзя. Необходимо сообщить классному руководителю данную ситуацию для составления индивидуального образовательного маршрута для Вашего ребенка с использованием дистанционных образовательных технологий.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у вашего ребенка признаки ОРВИ или ОРЗ не приводим ребенка и в школу. Необходимо вызвать врача. Нельзя подержать ребенка дома несколько дней просто так. Дети будут приниматься только с медицинской справкой. Желательно каждое утро, перед выходом в школу измерять температуру, чтобы избежать неприятных ситуаций.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Приготовьте для своих детей средства индивидуальной защиты, желательно, чтобы у каждого ребенка в портфеле такая маска антибактериальные салфетки или другое антибактериальное средство для обработки рук.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01 сентября вход в школу будет осуществляться по графику, приготовьтесь, пожалуйста, к тому, что вход в школу родителей невозможен. Необходимо минимизировать количество людей в ОУ. Встречать детей надо будет только на улице, сидеть и ждать около входа внутри здания будет нельзя. Связь надо будет держать через классного руководителя.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66F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 провести беседы с детьми о правилах общения. Обязательно обрабатывать руки после прихода в школу (моем или обрабатываем). Не ставим портфели на парту, только на стул. Не обнимаемся и не целуемся при встрече. Стараемся не трогать лицо и глаза в течение дня, постоянно обрабатываем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66FF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66FF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b/>
          <w:color w:val="0066FF"/>
          <w:spacing w:val="0"/>
          <w:position w:val="0"/>
          <w:sz w:val="27"/>
          <w:shd w:fill="FFFFFF" w:val="clear"/>
        </w:rPr>
        <w:t xml:space="preserve">Информация о закреплении кабинетов за учебными классами</w:t>
      </w:r>
      <w:r>
        <w:rPr>
          <w:rFonts w:ascii="Calibri" w:hAnsi="Calibri" w:cs="Calibri" w:eastAsia="Calibri"/>
          <w:b/>
          <w:color w:val="0066FF"/>
          <w:spacing w:val="0"/>
          <w:position w:val="0"/>
          <w:sz w:val="27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66FF"/>
          <w:spacing w:val="0"/>
          <w:position w:val="0"/>
          <w:sz w:val="27"/>
          <w:shd w:fill="FFFFFF" w:val="clear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Класс, класс-комплект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Номер кабинета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1-3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2-4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5-6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7-8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